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3344"/>
        <w:gridCol w:w="2644"/>
      </w:tblGrid>
      <w:tr w:rsidR="008131E7" w:rsidTr="008131E7">
        <w:tc>
          <w:tcPr>
            <w:tcW w:w="6644" w:type="dxa"/>
            <w:gridSpan w:val="2"/>
            <w:shd w:val="clear" w:color="auto" w:fill="A6A6A6" w:themeFill="background1" w:themeFillShade="A6"/>
          </w:tcPr>
          <w:p w:rsidR="008131E7" w:rsidRDefault="008131E7">
            <w:bookmarkStart w:id="0" w:name="_GoBack"/>
            <w:bookmarkEnd w:id="0"/>
            <w:proofErr w:type="spellStart"/>
            <w:r>
              <w:t>Дозиметър</w:t>
            </w:r>
            <w:proofErr w:type="spellEnd"/>
            <w:r>
              <w:t xml:space="preserve"> за общ радиационен контрол</w:t>
            </w:r>
          </w:p>
        </w:tc>
        <w:tc>
          <w:tcPr>
            <w:tcW w:w="2644" w:type="dxa"/>
            <w:shd w:val="clear" w:color="auto" w:fill="A6A6A6" w:themeFill="background1" w:themeFillShade="A6"/>
          </w:tcPr>
          <w:p w:rsidR="008131E7" w:rsidRDefault="008131E7" w:rsidP="008131E7">
            <w:pPr>
              <w:jc w:val="center"/>
            </w:pPr>
            <w:r>
              <w:t>Брой : 2</w:t>
            </w:r>
          </w:p>
        </w:tc>
      </w:tr>
      <w:tr w:rsidR="008131E7" w:rsidTr="008131E7">
        <w:tc>
          <w:tcPr>
            <w:tcW w:w="3300" w:type="dxa"/>
          </w:tcPr>
          <w:p w:rsidR="008131E7" w:rsidRDefault="008131E7">
            <w:r>
              <w:t>Измервана величина</w:t>
            </w:r>
          </w:p>
        </w:tc>
        <w:tc>
          <w:tcPr>
            <w:tcW w:w="3344" w:type="dxa"/>
          </w:tcPr>
          <w:p w:rsidR="008131E7" w:rsidRDefault="008131E7" w:rsidP="001D7E91">
            <w:proofErr w:type="spellStart"/>
            <w:r>
              <w:t>Амбиентна</w:t>
            </w:r>
            <w:proofErr w:type="spellEnd"/>
            <w:r>
              <w:t>, мощност на еквивалентна доза Н (10)</w:t>
            </w:r>
          </w:p>
        </w:tc>
        <w:tc>
          <w:tcPr>
            <w:tcW w:w="2644" w:type="dxa"/>
          </w:tcPr>
          <w:p w:rsidR="008131E7" w:rsidRDefault="008131E7" w:rsidP="001D7E91"/>
        </w:tc>
      </w:tr>
      <w:tr w:rsidR="008131E7" w:rsidTr="008131E7">
        <w:tc>
          <w:tcPr>
            <w:tcW w:w="3300" w:type="dxa"/>
          </w:tcPr>
          <w:p w:rsidR="008131E7" w:rsidRDefault="008131E7">
            <w:r>
              <w:t>Обхват</w:t>
            </w:r>
          </w:p>
        </w:tc>
        <w:tc>
          <w:tcPr>
            <w:tcW w:w="3344" w:type="dxa"/>
          </w:tcPr>
          <w:p w:rsidR="008131E7" w:rsidRPr="00B05E32" w:rsidRDefault="008131E7">
            <w:pPr>
              <w:rPr>
                <w:lang w:val="en-US"/>
              </w:rPr>
            </w:pPr>
            <w:r>
              <w:t>От минимум 0,3µ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 xml:space="preserve">/h </w:t>
            </w:r>
            <w:r>
              <w:t>до 100</w:t>
            </w:r>
            <w:proofErr w:type="spellStart"/>
            <w:r>
              <w:rPr>
                <w:lang w:val="en-US"/>
              </w:rPr>
              <w:t>mSv</w:t>
            </w:r>
            <w:proofErr w:type="spellEnd"/>
            <w:r>
              <w:rPr>
                <w:lang w:val="en-US"/>
              </w:rPr>
              <w:t>/h</w:t>
            </w:r>
          </w:p>
        </w:tc>
        <w:tc>
          <w:tcPr>
            <w:tcW w:w="2644" w:type="dxa"/>
          </w:tcPr>
          <w:p w:rsidR="008131E7" w:rsidRDefault="008131E7"/>
        </w:tc>
      </w:tr>
      <w:tr w:rsidR="008131E7" w:rsidTr="008131E7">
        <w:tc>
          <w:tcPr>
            <w:tcW w:w="3300" w:type="dxa"/>
          </w:tcPr>
          <w:p w:rsidR="008131E7" w:rsidRPr="00B05E32" w:rsidRDefault="008131E7">
            <w:r>
              <w:t>Енергиен диапазон</w:t>
            </w:r>
          </w:p>
        </w:tc>
        <w:tc>
          <w:tcPr>
            <w:tcW w:w="3344" w:type="dxa"/>
          </w:tcPr>
          <w:p w:rsidR="008131E7" w:rsidRPr="00B05E32" w:rsidRDefault="008131E7">
            <w:pPr>
              <w:rPr>
                <w:lang w:val="en-US"/>
              </w:rPr>
            </w:pPr>
            <w:r>
              <w:t>От минимум 40</w:t>
            </w:r>
            <w:proofErr w:type="spellStart"/>
            <w:r>
              <w:rPr>
                <w:lang w:val="en-US"/>
              </w:rPr>
              <w:t>keV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1.5 MeV</w:t>
            </w:r>
          </w:p>
        </w:tc>
        <w:tc>
          <w:tcPr>
            <w:tcW w:w="2644" w:type="dxa"/>
          </w:tcPr>
          <w:p w:rsidR="008131E7" w:rsidRDefault="008131E7"/>
        </w:tc>
      </w:tr>
      <w:tr w:rsidR="008131E7" w:rsidTr="008131E7">
        <w:tc>
          <w:tcPr>
            <w:tcW w:w="6644" w:type="dxa"/>
            <w:gridSpan w:val="2"/>
            <w:shd w:val="clear" w:color="auto" w:fill="A6A6A6" w:themeFill="background1" w:themeFillShade="A6"/>
          </w:tcPr>
          <w:p w:rsidR="008131E7" w:rsidRDefault="008131E7">
            <w:r>
              <w:t xml:space="preserve">Комбиниран монитор за повърхностно замърсяване и </w:t>
            </w:r>
            <w:proofErr w:type="spellStart"/>
            <w:r>
              <w:t>дозиметър</w:t>
            </w:r>
            <w:proofErr w:type="spellEnd"/>
          </w:p>
        </w:tc>
        <w:tc>
          <w:tcPr>
            <w:tcW w:w="2644" w:type="dxa"/>
            <w:shd w:val="clear" w:color="auto" w:fill="A6A6A6" w:themeFill="background1" w:themeFillShade="A6"/>
          </w:tcPr>
          <w:p w:rsidR="008131E7" w:rsidRDefault="008131E7" w:rsidP="008131E7">
            <w:pPr>
              <w:jc w:val="center"/>
            </w:pPr>
            <w:r>
              <w:t>Брой: 1</w:t>
            </w:r>
          </w:p>
        </w:tc>
      </w:tr>
      <w:tr w:rsidR="008131E7" w:rsidTr="008131E7">
        <w:tc>
          <w:tcPr>
            <w:tcW w:w="3300" w:type="dxa"/>
          </w:tcPr>
          <w:p w:rsidR="008131E7" w:rsidRDefault="008131E7">
            <w:r>
              <w:t>Канали</w:t>
            </w:r>
          </w:p>
        </w:tc>
        <w:tc>
          <w:tcPr>
            <w:tcW w:w="3344" w:type="dxa"/>
          </w:tcPr>
          <w:p w:rsidR="008131E7" w:rsidRDefault="008131E7">
            <w:r>
              <w:t>Да има възможност за едновременна работа на 2 канала</w:t>
            </w:r>
          </w:p>
        </w:tc>
        <w:tc>
          <w:tcPr>
            <w:tcW w:w="2644" w:type="dxa"/>
          </w:tcPr>
          <w:p w:rsidR="008131E7" w:rsidRDefault="008131E7"/>
        </w:tc>
      </w:tr>
      <w:tr w:rsidR="008131E7" w:rsidTr="008131E7">
        <w:tc>
          <w:tcPr>
            <w:tcW w:w="3300" w:type="dxa"/>
          </w:tcPr>
          <w:p w:rsidR="008131E7" w:rsidRDefault="008131E7">
            <w:r>
              <w:t>Измерване</w:t>
            </w:r>
          </w:p>
        </w:tc>
        <w:tc>
          <w:tcPr>
            <w:tcW w:w="3344" w:type="dxa"/>
          </w:tcPr>
          <w:p w:rsidR="008131E7" w:rsidRPr="001D7E91" w:rsidRDefault="008131E7">
            <w:pPr>
              <w:rPr>
                <w:lang w:val="en-US"/>
              </w:rPr>
            </w:pPr>
            <w:r>
              <w:t xml:space="preserve">Да има възможност за едновременно измерване на алфа и </w:t>
            </w:r>
            <w:proofErr w:type="spellStart"/>
            <w:r>
              <w:t>бета</w:t>
            </w:r>
            <w:proofErr w:type="spellEnd"/>
            <w:r>
              <w:t xml:space="preserve">, гама замърсяване със </w:t>
            </w:r>
            <w:proofErr w:type="spellStart"/>
            <w:r>
              <w:t>сцинтилационен</w:t>
            </w:r>
            <w:proofErr w:type="spellEnd"/>
            <w:r>
              <w:t xml:space="preserve"> детектор за </w:t>
            </w:r>
            <w:proofErr w:type="spellStart"/>
            <w:r>
              <w:rPr>
                <w:lang w:val="en-US"/>
              </w:rPr>
              <w:t>ZnS</w:t>
            </w:r>
            <w:proofErr w:type="spellEnd"/>
            <w:r>
              <w:rPr>
                <w:lang w:val="en-US"/>
              </w:rPr>
              <w:t xml:space="preserve"> (Ag)</w:t>
            </w:r>
          </w:p>
        </w:tc>
        <w:tc>
          <w:tcPr>
            <w:tcW w:w="2644" w:type="dxa"/>
          </w:tcPr>
          <w:p w:rsidR="008131E7" w:rsidRDefault="008131E7"/>
        </w:tc>
      </w:tr>
      <w:tr w:rsidR="008131E7" w:rsidTr="008131E7">
        <w:tc>
          <w:tcPr>
            <w:tcW w:w="3300" w:type="dxa"/>
          </w:tcPr>
          <w:p w:rsidR="008131E7" w:rsidRPr="001D7E91" w:rsidRDefault="008131E7">
            <w:r>
              <w:t>Площ на детектора</w:t>
            </w:r>
          </w:p>
        </w:tc>
        <w:tc>
          <w:tcPr>
            <w:tcW w:w="3344" w:type="dxa"/>
          </w:tcPr>
          <w:p w:rsidR="008131E7" w:rsidRDefault="008131E7">
            <w:r>
              <w:t>Площ на детектора за повърхностно замърсяване да е минимум 160см</w:t>
            </w:r>
            <w:r w:rsidRPr="001D7E91">
              <w:rPr>
                <w:vertAlign w:val="superscript"/>
              </w:rPr>
              <w:t>2</w:t>
            </w:r>
          </w:p>
        </w:tc>
        <w:tc>
          <w:tcPr>
            <w:tcW w:w="2644" w:type="dxa"/>
          </w:tcPr>
          <w:p w:rsidR="008131E7" w:rsidRDefault="008131E7"/>
        </w:tc>
      </w:tr>
      <w:tr w:rsidR="008131E7" w:rsidTr="008131E7">
        <w:tc>
          <w:tcPr>
            <w:tcW w:w="3300" w:type="dxa"/>
          </w:tcPr>
          <w:p w:rsidR="008131E7" w:rsidRDefault="008131E7">
            <w:r>
              <w:t xml:space="preserve">Измервана величина в </w:t>
            </w:r>
            <w:proofErr w:type="spellStart"/>
            <w:r>
              <w:t>дозиметричния</w:t>
            </w:r>
            <w:proofErr w:type="spellEnd"/>
            <w:r>
              <w:t xml:space="preserve"> канал</w:t>
            </w:r>
          </w:p>
        </w:tc>
        <w:tc>
          <w:tcPr>
            <w:tcW w:w="3344" w:type="dxa"/>
          </w:tcPr>
          <w:p w:rsidR="008131E7" w:rsidRDefault="008131E7">
            <w:proofErr w:type="spellStart"/>
            <w:r>
              <w:t>Амбиентна</w:t>
            </w:r>
            <w:proofErr w:type="spellEnd"/>
            <w:r>
              <w:t>, мощност на еквивалентна доза Н (10)</w:t>
            </w:r>
          </w:p>
        </w:tc>
        <w:tc>
          <w:tcPr>
            <w:tcW w:w="2644" w:type="dxa"/>
          </w:tcPr>
          <w:p w:rsidR="008131E7" w:rsidRDefault="008131E7"/>
        </w:tc>
      </w:tr>
      <w:tr w:rsidR="008131E7" w:rsidTr="008131E7">
        <w:tc>
          <w:tcPr>
            <w:tcW w:w="3300" w:type="dxa"/>
          </w:tcPr>
          <w:p w:rsidR="008131E7" w:rsidRDefault="008131E7" w:rsidP="00C03419">
            <w:r>
              <w:t>Обхват</w:t>
            </w:r>
          </w:p>
        </w:tc>
        <w:tc>
          <w:tcPr>
            <w:tcW w:w="3344" w:type="dxa"/>
          </w:tcPr>
          <w:p w:rsidR="008131E7" w:rsidRPr="00B05E32" w:rsidRDefault="008131E7" w:rsidP="001D7E91">
            <w:pPr>
              <w:rPr>
                <w:lang w:val="en-US"/>
              </w:rPr>
            </w:pPr>
            <w:r>
              <w:t>От минимум 0,1µ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 xml:space="preserve">/h </w:t>
            </w:r>
            <w:r>
              <w:t>до 20</w:t>
            </w:r>
            <w:proofErr w:type="spellStart"/>
            <w:r>
              <w:rPr>
                <w:lang w:val="en-US"/>
              </w:rPr>
              <w:t>mSv</w:t>
            </w:r>
            <w:proofErr w:type="spellEnd"/>
            <w:r>
              <w:rPr>
                <w:lang w:val="en-US"/>
              </w:rPr>
              <w:t>/h</w:t>
            </w:r>
          </w:p>
        </w:tc>
        <w:tc>
          <w:tcPr>
            <w:tcW w:w="2644" w:type="dxa"/>
          </w:tcPr>
          <w:p w:rsidR="008131E7" w:rsidRDefault="008131E7" w:rsidP="001D7E91"/>
        </w:tc>
      </w:tr>
      <w:tr w:rsidR="008131E7" w:rsidTr="008131E7">
        <w:tc>
          <w:tcPr>
            <w:tcW w:w="3300" w:type="dxa"/>
          </w:tcPr>
          <w:p w:rsidR="008131E7" w:rsidRPr="00B05E32" w:rsidRDefault="008131E7" w:rsidP="00C03419">
            <w:r>
              <w:t>Енергиен диапазон</w:t>
            </w:r>
          </w:p>
        </w:tc>
        <w:tc>
          <w:tcPr>
            <w:tcW w:w="3344" w:type="dxa"/>
          </w:tcPr>
          <w:p w:rsidR="008131E7" w:rsidRPr="00B05E32" w:rsidRDefault="008131E7" w:rsidP="001D7E91">
            <w:pPr>
              <w:rPr>
                <w:lang w:val="en-US"/>
              </w:rPr>
            </w:pPr>
            <w:r>
              <w:t>От минимум 50</w:t>
            </w:r>
            <w:proofErr w:type="spellStart"/>
            <w:r>
              <w:rPr>
                <w:lang w:val="en-US"/>
              </w:rPr>
              <w:t>keV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1.</w:t>
            </w:r>
            <w:r>
              <w:t>3</w:t>
            </w:r>
            <w:r>
              <w:rPr>
                <w:lang w:val="en-US"/>
              </w:rPr>
              <w:t xml:space="preserve"> MeV</w:t>
            </w:r>
          </w:p>
        </w:tc>
        <w:tc>
          <w:tcPr>
            <w:tcW w:w="2644" w:type="dxa"/>
          </w:tcPr>
          <w:p w:rsidR="008131E7" w:rsidRDefault="008131E7" w:rsidP="001D7E91"/>
        </w:tc>
      </w:tr>
      <w:tr w:rsidR="008131E7" w:rsidTr="008131E7">
        <w:tc>
          <w:tcPr>
            <w:tcW w:w="6644" w:type="dxa"/>
            <w:gridSpan w:val="2"/>
            <w:shd w:val="clear" w:color="auto" w:fill="A6A6A6" w:themeFill="background1" w:themeFillShade="A6"/>
          </w:tcPr>
          <w:p w:rsidR="008131E7" w:rsidRDefault="008131E7" w:rsidP="001D7E91">
            <w:r>
              <w:t xml:space="preserve">Индивидуален електронен </w:t>
            </w:r>
            <w:proofErr w:type="spellStart"/>
            <w:r>
              <w:t>дозиметър</w:t>
            </w:r>
            <w:proofErr w:type="spellEnd"/>
            <w:r>
              <w:t xml:space="preserve"> за гама лъчение</w:t>
            </w:r>
          </w:p>
        </w:tc>
        <w:tc>
          <w:tcPr>
            <w:tcW w:w="2644" w:type="dxa"/>
            <w:shd w:val="clear" w:color="auto" w:fill="A6A6A6" w:themeFill="background1" w:themeFillShade="A6"/>
          </w:tcPr>
          <w:p w:rsidR="008131E7" w:rsidRDefault="008131E7" w:rsidP="008131E7">
            <w:pPr>
              <w:jc w:val="center"/>
            </w:pPr>
            <w:r>
              <w:t>Брой: 5</w:t>
            </w:r>
          </w:p>
        </w:tc>
      </w:tr>
      <w:tr w:rsidR="008131E7" w:rsidTr="008131E7">
        <w:tc>
          <w:tcPr>
            <w:tcW w:w="3300" w:type="dxa"/>
            <w:shd w:val="clear" w:color="auto" w:fill="FFFFFF" w:themeFill="background1"/>
          </w:tcPr>
          <w:p w:rsidR="008131E7" w:rsidRDefault="008131E7" w:rsidP="00C03419">
            <w:r>
              <w:t>Окомплектовка</w:t>
            </w:r>
          </w:p>
        </w:tc>
        <w:tc>
          <w:tcPr>
            <w:tcW w:w="3344" w:type="dxa"/>
          </w:tcPr>
          <w:p w:rsidR="008131E7" w:rsidRDefault="008131E7" w:rsidP="001D7E91">
            <w:r>
              <w:t>Да е снабден с инфрачервен четец и софтуер</w:t>
            </w:r>
          </w:p>
        </w:tc>
        <w:tc>
          <w:tcPr>
            <w:tcW w:w="2644" w:type="dxa"/>
          </w:tcPr>
          <w:p w:rsidR="008131E7" w:rsidRDefault="008131E7" w:rsidP="001D7E91"/>
        </w:tc>
      </w:tr>
      <w:tr w:rsidR="008131E7" w:rsidTr="008131E7">
        <w:tc>
          <w:tcPr>
            <w:tcW w:w="3300" w:type="dxa"/>
            <w:shd w:val="clear" w:color="auto" w:fill="FFFFFF" w:themeFill="background1"/>
          </w:tcPr>
          <w:p w:rsidR="008131E7" w:rsidRDefault="008131E7" w:rsidP="001D7E91">
            <w:r>
              <w:t>Измервани величини</w:t>
            </w:r>
          </w:p>
        </w:tc>
        <w:tc>
          <w:tcPr>
            <w:tcW w:w="3344" w:type="dxa"/>
          </w:tcPr>
          <w:p w:rsidR="008131E7" w:rsidRPr="001D7E91" w:rsidRDefault="008131E7" w:rsidP="001D7E91">
            <w:pPr>
              <w:rPr>
                <w:lang w:val="en-US"/>
              </w:rPr>
            </w:pPr>
            <w:r>
              <w:t xml:space="preserve">Доза и мощност на дозата, </w:t>
            </w:r>
            <w:proofErr w:type="spellStart"/>
            <w:r>
              <w:rPr>
                <w:lang w:val="en-US"/>
              </w:rPr>
              <w:t>Hp</w:t>
            </w:r>
            <w:proofErr w:type="spellEnd"/>
            <w:r>
              <w:rPr>
                <w:lang w:val="en-US"/>
              </w:rPr>
              <w:t xml:space="preserve"> (10)</w:t>
            </w:r>
          </w:p>
        </w:tc>
        <w:tc>
          <w:tcPr>
            <w:tcW w:w="2644" w:type="dxa"/>
          </w:tcPr>
          <w:p w:rsidR="008131E7" w:rsidRDefault="008131E7" w:rsidP="001D7E91"/>
        </w:tc>
      </w:tr>
      <w:tr w:rsidR="008131E7" w:rsidTr="008131E7">
        <w:tc>
          <w:tcPr>
            <w:tcW w:w="3300" w:type="dxa"/>
            <w:shd w:val="clear" w:color="auto" w:fill="FFFFFF" w:themeFill="background1"/>
          </w:tcPr>
          <w:p w:rsidR="008131E7" w:rsidRDefault="008131E7" w:rsidP="00C03419">
            <w:r>
              <w:t>Обхват</w:t>
            </w:r>
          </w:p>
        </w:tc>
        <w:tc>
          <w:tcPr>
            <w:tcW w:w="3344" w:type="dxa"/>
          </w:tcPr>
          <w:p w:rsidR="008131E7" w:rsidRPr="00B05E32" w:rsidRDefault="008131E7" w:rsidP="001D7E91">
            <w:pPr>
              <w:rPr>
                <w:lang w:val="en-US"/>
              </w:rPr>
            </w:pPr>
            <w:r>
              <w:t xml:space="preserve">От минимум </w:t>
            </w:r>
            <w:r>
              <w:rPr>
                <w:lang w:val="en-US"/>
              </w:rPr>
              <w:t>1</w:t>
            </w:r>
            <w:r>
              <w:t xml:space="preserve"> 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9999mSv</w:t>
            </w:r>
          </w:p>
        </w:tc>
        <w:tc>
          <w:tcPr>
            <w:tcW w:w="2644" w:type="dxa"/>
          </w:tcPr>
          <w:p w:rsidR="008131E7" w:rsidRDefault="008131E7" w:rsidP="001D7E91"/>
        </w:tc>
      </w:tr>
      <w:tr w:rsidR="008131E7" w:rsidTr="008131E7">
        <w:tc>
          <w:tcPr>
            <w:tcW w:w="3300" w:type="dxa"/>
            <w:shd w:val="clear" w:color="auto" w:fill="FFFFFF" w:themeFill="background1"/>
          </w:tcPr>
          <w:p w:rsidR="008131E7" w:rsidRPr="001D7E91" w:rsidRDefault="008131E7" w:rsidP="00C03419">
            <w:r>
              <w:t>Мощност на дозата</w:t>
            </w:r>
          </w:p>
        </w:tc>
        <w:tc>
          <w:tcPr>
            <w:tcW w:w="3344" w:type="dxa"/>
          </w:tcPr>
          <w:p w:rsidR="008131E7" w:rsidRDefault="008131E7" w:rsidP="001D7E91">
            <w:r>
              <w:t>От минимум 0,1µ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 xml:space="preserve">/h </w:t>
            </w:r>
            <w:r>
              <w:t xml:space="preserve">до 1 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/h</w:t>
            </w:r>
          </w:p>
        </w:tc>
        <w:tc>
          <w:tcPr>
            <w:tcW w:w="2644" w:type="dxa"/>
          </w:tcPr>
          <w:p w:rsidR="008131E7" w:rsidRDefault="008131E7" w:rsidP="001D7E91"/>
        </w:tc>
      </w:tr>
    </w:tbl>
    <w:p w:rsidR="0088709C" w:rsidRDefault="0088709C"/>
    <w:sectPr w:rsidR="0088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C4"/>
    <w:rsid w:val="001D7E91"/>
    <w:rsid w:val="003449C4"/>
    <w:rsid w:val="00414191"/>
    <w:rsid w:val="00703CC0"/>
    <w:rsid w:val="008131E7"/>
    <w:rsid w:val="0088709C"/>
    <w:rsid w:val="00B05E32"/>
    <w:rsid w:val="00C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Anastasiya Yordanova</cp:lastModifiedBy>
  <cp:revision>2</cp:revision>
  <cp:lastPrinted>2016-02-11T08:23:00Z</cp:lastPrinted>
  <dcterms:created xsi:type="dcterms:W3CDTF">2016-02-11T08:30:00Z</dcterms:created>
  <dcterms:modified xsi:type="dcterms:W3CDTF">2016-02-11T08:30:00Z</dcterms:modified>
</cp:coreProperties>
</file>